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854"/>
        <w:gridCol w:w="3854"/>
        <w:gridCol w:w="3856"/>
        <w:gridCol w:w="3856"/>
      </w:tblGrid>
      <w:tr w:rsidR="00D439A0" w:rsidTr="00F40AD3">
        <w:trPr>
          <w:trHeight w:val="162"/>
        </w:trPr>
        <w:tc>
          <w:tcPr>
            <w:tcW w:w="3854" w:type="dxa"/>
          </w:tcPr>
          <w:p w:rsidR="00D439A0" w:rsidRPr="00C8059B" w:rsidRDefault="00D439A0" w:rsidP="00C8059B">
            <w:pPr>
              <w:jc w:val="center"/>
              <w:rPr>
                <w:b/>
              </w:rPr>
            </w:pPr>
            <w:r w:rsidRPr="00C8059B">
              <w:rPr>
                <w:b/>
              </w:rPr>
              <w:t>Characters</w:t>
            </w:r>
          </w:p>
        </w:tc>
        <w:tc>
          <w:tcPr>
            <w:tcW w:w="3854" w:type="dxa"/>
          </w:tcPr>
          <w:p w:rsidR="00D439A0" w:rsidRPr="00C8059B" w:rsidRDefault="00D439A0" w:rsidP="00C8059B">
            <w:pPr>
              <w:jc w:val="center"/>
              <w:rPr>
                <w:b/>
              </w:rPr>
            </w:pPr>
            <w:r w:rsidRPr="00C8059B">
              <w:rPr>
                <w:b/>
              </w:rPr>
              <w:t>What do you know about this character?</w:t>
            </w:r>
          </w:p>
        </w:tc>
        <w:tc>
          <w:tcPr>
            <w:tcW w:w="3856" w:type="dxa"/>
          </w:tcPr>
          <w:p w:rsidR="00D439A0" w:rsidRPr="00C8059B" w:rsidRDefault="00D439A0" w:rsidP="00C8059B">
            <w:pPr>
              <w:jc w:val="center"/>
              <w:rPr>
                <w:b/>
              </w:rPr>
            </w:pPr>
            <w:r w:rsidRPr="00C8059B">
              <w:rPr>
                <w:b/>
              </w:rPr>
              <w:t>What do you want/need to know about this character in order to understand them better?</w:t>
            </w:r>
          </w:p>
        </w:tc>
        <w:tc>
          <w:tcPr>
            <w:tcW w:w="3856" w:type="dxa"/>
          </w:tcPr>
          <w:p w:rsidR="00D439A0" w:rsidRPr="00C8059B" w:rsidRDefault="00D439A0" w:rsidP="00C8059B">
            <w:pPr>
              <w:jc w:val="center"/>
              <w:rPr>
                <w:b/>
              </w:rPr>
            </w:pPr>
            <w:r w:rsidRPr="00C8059B">
              <w:rPr>
                <w:b/>
              </w:rPr>
              <w:t>Your response, based on evidence from the film, whether it’s direct, inferred or evaluated</w:t>
            </w:r>
          </w:p>
        </w:tc>
      </w:tr>
      <w:tr w:rsidR="00D439A0" w:rsidTr="00F40AD3">
        <w:trPr>
          <w:trHeight w:val="162"/>
        </w:trPr>
        <w:tc>
          <w:tcPr>
            <w:tcW w:w="3854" w:type="dxa"/>
          </w:tcPr>
          <w:p w:rsidR="00D439A0" w:rsidRDefault="00D439A0">
            <w:r>
              <w:t>Willie</w:t>
            </w:r>
            <w:r w:rsidR="000A4B76">
              <w:t xml:space="preserve"> (protagonist)</w:t>
            </w:r>
          </w:p>
        </w:tc>
        <w:tc>
          <w:tcPr>
            <w:tcW w:w="3854" w:type="dxa"/>
          </w:tcPr>
          <w:p w:rsidR="00D439A0" w:rsidRDefault="00D439A0" w:rsidP="00D439A0">
            <w:pPr>
              <w:pStyle w:val="ListParagraph"/>
              <w:numPr>
                <w:ilvl w:val="0"/>
                <w:numId w:val="3"/>
              </w:numPr>
            </w:pPr>
            <w:r>
              <w:t>His mother, Theresa, wants him to be a priest</w:t>
            </w:r>
          </w:p>
          <w:p w:rsidR="00D439A0" w:rsidRDefault="00D439A0" w:rsidP="00D439A0">
            <w:pPr>
              <w:pStyle w:val="ListParagraph"/>
              <w:numPr>
                <w:ilvl w:val="0"/>
                <w:numId w:val="3"/>
              </w:numPr>
            </w:pPr>
            <w:r>
              <w:t>He likes Rosie, a girl from his hometown in Broome</w:t>
            </w:r>
          </w:p>
        </w:tc>
        <w:tc>
          <w:tcPr>
            <w:tcW w:w="3856" w:type="dxa"/>
          </w:tcPr>
          <w:p w:rsidR="00D439A0" w:rsidRDefault="00D439A0" w:rsidP="00D439A0">
            <w:pPr>
              <w:pStyle w:val="ListParagraph"/>
              <w:numPr>
                <w:ilvl w:val="0"/>
                <w:numId w:val="4"/>
              </w:numPr>
            </w:pPr>
            <w:r>
              <w:t>Why doesn’t Willie stand up to his mother about not wanting to be a priest?</w:t>
            </w:r>
          </w:p>
          <w:p w:rsidR="00D439A0" w:rsidRDefault="00D439A0" w:rsidP="00D439A0">
            <w:pPr>
              <w:pStyle w:val="ListParagraph"/>
              <w:numPr>
                <w:ilvl w:val="0"/>
                <w:numId w:val="4"/>
              </w:numPr>
            </w:pPr>
          </w:p>
        </w:tc>
        <w:tc>
          <w:tcPr>
            <w:tcW w:w="3856" w:type="dxa"/>
          </w:tcPr>
          <w:p w:rsidR="00D439A0" w:rsidRDefault="00D439A0" w:rsidP="00D439A0">
            <w:pPr>
              <w:pStyle w:val="ListParagraph"/>
              <w:numPr>
                <w:ilvl w:val="0"/>
                <w:numId w:val="5"/>
              </w:numPr>
            </w:pPr>
            <w:r w:rsidRPr="000D26C2">
              <w:rPr>
                <w:u w:val="single"/>
              </w:rPr>
              <w:t>Inferred</w:t>
            </w:r>
            <w:r>
              <w:t>: He doesn’t want to disappoint her; he’s worried about wasting the money she’s already spent on sending him to Clontarf Aboriginal College; he hasn’t been taught to assert himself, but along his journey back to Broome, he learns and then he does stand up to his mother, who then accepts Rosie.</w:t>
            </w:r>
          </w:p>
          <w:p w:rsidR="00B97FC8" w:rsidRDefault="00B97FC8" w:rsidP="00F40AD3"/>
          <w:p w:rsidR="00F40AD3" w:rsidRDefault="00F40AD3" w:rsidP="00F40AD3"/>
          <w:p w:rsidR="00F40AD3" w:rsidRDefault="00F40AD3" w:rsidP="00F40AD3"/>
          <w:p w:rsidR="00F40AD3" w:rsidRDefault="00F40AD3" w:rsidP="00F40AD3"/>
          <w:p w:rsidR="00F40AD3" w:rsidRDefault="00F40AD3" w:rsidP="00F40AD3"/>
          <w:p w:rsidR="00F40AD3" w:rsidRDefault="00F40AD3" w:rsidP="00F40AD3"/>
          <w:p w:rsidR="00F40AD3" w:rsidRDefault="00F40AD3" w:rsidP="00F40AD3"/>
          <w:p w:rsidR="00F40AD3" w:rsidRDefault="00F40AD3" w:rsidP="00F40AD3"/>
          <w:p w:rsidR="00F40AD3" w:rsidRDefault="00F40AD3" w:rsidP="00F40AD3"/>
          <w:p w:rsidR="00F40AD3" w:rsidRDefault="00F40AD3" w:rsidP="00F40AD3"/>
          <w:p w:rsidR="00F40AD3" w:rsidRDefault="00F40AD3" w:rsidP="00F40AD3"/>
          <w:p w:rsidR="00F40AD3" w:rsidRDefault="00F40AD3" w:rsidP="00F40AD3"/>
          <w:p w:rsidR="00F40AD3" w:rsidRDefault="00F40AD3" w:rsidP="00F40AD3"/>
          <w:p w:rsidR="00F40AD3" w:rsidRDefault="00F40AD3" w:rsidP="00F40AD3"/>
          <w:p w:rsidR="00F40AD3" w:rsidRDefault="00F40AD3" w:rsidP="00F40AD3"/>
          <w:p w:rsidR="00F40AD3" w:rsidRDefault="00F40AD3" w:rsidP="00F40AD3"/>
          <w:p w:rsidR="00F40AD3" w:rsidRDefault="00F40AD3" w:rsidP="00F40AD3"/>
          <w:p w:rsidR="00F40AD3" w:rsidRDefault="00F40AD3" w:rsidP="00F40AD3"/>
          <w:p w:rsidR="00F40AD3" w:rsidRDefault="00F40AD3" w:rsidP="00F40AD3"/>
          <w:p w:rsidR="00F40AD3" w:rsidRDefault="00F40AD3" w:rsidP="00F40AD3"/>
          <w:p w:rsidR="00F40AD3" w:rsidRDefault="00F40AD3" w:rsidP="00F40AD3"/>
        </w:tc>
      </w:tr>
      <w:tr w:rsidR="00D439A0" w:rsidTr="00F40AD3">
        <w:trPr>
          <w:trHeight w:val="162"/>
        </w:trPr>
        <w:tc>
          <w:tcPr>
            <w:tcW w:w="3854" w:type="dxa"/>
          </w:tcPr>
          <w:p w:rsidR="00D439A0" w:rsidRDefault="00F40AD3">
            <w:r>
              <w:lastRenderedPageBreak/>
              <w:br w:type="page"/>
            </w:r>
            <w:r w:rsidR="00D439A0">
              <w:t>Theresa</w:t>
            </w:r>
          </w:p>
        </w:tc>
        <w:tc>
          <w:tcPr>
            <w:tcW w:w="3854" w:type="dxa"/>
          </w:tcPr>
          <w:p w:rsidR="00D439A0" w:rsidRDefault="00D439A0"/>
        </w:tc>
        <w:tc>
          <w:tcPr>
            <w:tcW w:w="3856" w:type="dxa"/>
          </w:tcPr>
          <w:p w:rsidR="00D439A0" w:rsidRDefault="00D439A0"/>
        </w:tc>
        <w:tc>
          <w:tcPr>
            <w:tcW w:w="3856" w:type="dxa"/>
          </w:tcPr>
          <w:p w:rsidR="00F40AD3" w:rsidRDefault="00F40AD3"/>
          <w:p w:rsidR="00F40AD3" w:rsidRDefault="00F40AD3"/>
          <w:p w:rsidR="00F40AD3" w:rsidRDefault="00F40AD3"/>
          <w:p w:rsidR="00F40AD3" w:rsidRDefault="00F40AD3"/>
          <w:p w:rsidR="00F40AD3" w:rsidRDefault="00F40AD3"/>
          <w:p w:rsidR="00F40AD3" w:rsidRDefault="00F40AD3"/>
          <w:p w:rsidR="00F40AD3" w:rsidRDefault="00F40AD3"/>
        </w:tc>
      </w:tr>
      <w:tr w:rsidR="00D439A0" w:rsidTr="00F40AD3">
        <w:trPr>
          <w:trHeight w:val="162"/>
        </w:trPr>
        <w:tc>
          <w:tcPr>
            <w:tcW w:w="3854" w:type="dxa"/>
          </w:tcPr>
          <w:p w:rsidR="00D439A0" w:rsidRDefault="00D439A0">
            <w:r>
              <w:t>Uncle Tadpole</w:t>
            </w:r>
          </w:p>
        </w:tc>
        <w:tc>
          <w:tcPr>
            <w:tcW w:w="3854" w:type="dxa"/>
          </w:tcPr>
          <w:p w:rsidR="00D439A0" w:rsidRDefault="00D439A0"/>
        </w:tc>
        <w:tc>
          <w:tcPr>
            <w:tcW w:w="3856" w:type="dxa"/>
          </w:tcPr>
          <w:p w:rsidR="00D439A0" w:rsidRDefault="00D439A0"/>
        </w:tc>
        <w:tc>
          <w:tcPr>
            <w:tcW w:w="3856" w:type="dxa"/>
          </w:tcPr>
          <w:p w:rsidR="00D439A0" w:rsidRDefault="00D439A0"/>
          <w:p w:rsidR="00F40AD3" w:rsidRDefault="00F40AD3"/>
          <w:p w:rsidR="00F40AD3" w:rsidRDefault="00F40AD3"/>
          <w:p w:rsidR="00F40AD3" w:rsidRDefault="00F40AD3"/>
          <w:p w:rsidR="00F40AD3" w:rsidRDefault="00F40AD3"/>
          <w:p w:rsidR="00F40AD3" w:rsidRDefault="00F40AD3"/>
          <w:p w:rsidR="00F40AD3" w:rsidRDefault="00F40AD3"/>
          <w:p w:rsidR="00F40AD3" w:rsidRDefault="00F40AD3"/>
          <w:p w:rsidR="00F40AD3" w:rsidRDefault="00F40AD3"/>
          <w:p w:rsidR="00F40AD3" w:rsidRDefault="00F40AD3"/>
          <w:p w:rsidR="00F40AD3" w:rsidRDefault="00F40AD3"/>
          <w:p w:rsidR="002626F3" w:rsidRDefault="002626F3"/>
          <w:p w:rsidR="00F40AD3" w:rsidRDefault="00F40AD3"/>
          <w:p w:rsidR="00F40AD3" w:rsidRDefault="00F40AD3"/>
        </w:tc>
      </w:tr>
      <w:tr w:rsidR="00D439A0" w:rsidTr="00F40AD3">
        <w:trPr>
          <w:trHeight w:val="162"/>
        </w:trPr>
        <w:tc>
          <w:tcPr>
            <w:tcW w:w="3854" w:type="dxa"/>
          </w:tcPr>
          <w:p w:rsidR="00D439A0" w:rsidRDefault="00D439A0">
            <w:r>
              <w:t xml:space="preserve">Father </w:t>
            </w:r>
            <w:proofErr w:type="spellStart"/>
            <w:r>
              <w:t>Benedictus</w:t>
            </w:r>
            <w:proofErr w:type="spellEnd"/>
            <w:r w:rsidR="000A4B76">
              <w:t xml:space="preserve"> (antagonist)</w:t>
            </w:r>
          </w:p>
        </w:tc>
        <w:tc>
          <w:tcPr>
            <w:tcW w:w="3854" w:type="dxa"/>
          </w:tcPr>
          <w:p w:rsidR="00D439A0" w:rsidRDefault="00D439A0"/>
        </w:tc>
        <w:tc>
          <w:tcPr>
            <w:tcW w:w="3856" w:type="dxa"/>
          </w:tcPr>
          <w:p w:rsidR="00D439A0" w:rsidRDefault="00D439A0"/>
        </w:tc>
        <w:tc>
          <w:tcPr>
            <w:tcW w:w="3856" w:type="dxa"/>
          </w:tcPr>
          <w:p w:rsidR="00D439A0" w:rsidRDefault="00D439A0"/>
          <w:p w:rsidR="002626F3" w:rsidRDefault="002626F3"/>
          <w:p w:rsidR="00F40AD3" w:rsidRDefault="00F40AD3"/>
          <w:p w:rsidR="00F40AD3" w:rsidRDefault="00F40AD3"/>
          <w:p w:rsidR="00F40AD3" w:rsidRDefault="00F40AD3"/>
          <w:p w:rsidR="00F40AD3" w:rsidRDefault="00F40AD3"/>
          <w:p w:rsidR="00F40AD3" w:rsidRDefault="00F40AD3"/>
          <w:p w:rsidR="00F40AD3" w:rsidRDefault="00F40AD3"/>
          <w:p w:rsidR="00F40AD3" w:rsidRDefault="00F40AD3"/>
          <w:p w:rsidR="002626F3" w:rsidRDefault="002626F3"/>
          <w:p w:rsidR="002626F3" w:rsidRDefault="002626F3"/>
          <w:p w:rsidR="002626F3" w:rsidRDefault="002626F3"/>
          <w:p w:rsidR="00F40AD3" w:rsidRDefault="00F40AD3"/>
          <w:p w:rsidR="00F40AD3" w:rsidRDefault="00F40AD3"/>
        </w:tc>
      </w:tr>
      <w:tr w:rsidR="00D439A0" w:rsidTr="00F40AD3">
        <w:trPr>
          <w:trHeight w:val="162"/>
        </w:trPr>
        <w:tc>
          <w:tcPr>
            <w:tcW w:w="3854" w:type="dxa"/>
          </w:tcPr>
          <w:p w:rsidR="00D439A0" w:rsidRDefault="00D439A0">
            <w:r>
              <w:lastRenderedPageBreak/>
              <w:t>Annie</w:t>
            </w:r>
          </w:p>
        </w:tc>
        <w:tc>
          <w:tcPr>
            <w:tcW w:w="3854" w:type="dxa"/>
          </w:tcPr>
          <w:p w:rsidR="00D439A0" w:rsidRDefault="00D439A0"/>
        </w:tc>
        <w:tc>
          <w:tcPr>
            <w:tcW w:w="3856" w:type="dxa"/>
          </w:tcPr>
          <w:p w:rsidR="00D439A0" w:rsidRDefault="00D439A0"/>
        </w:tc>
        <w:tc>
          <w:tcPr>
            <w:tcW w:w="3856" w:type="dxa"/>
          </w:tcPr>
          <w:p w:rsidR="00D439A0" w:rsidRDefault="00D439A0"/>
          <w:p w:rsidR="00F02E14" w:rsidRDefault="00F02E14"/>
          <w:p w:rsidR="00F02E14" w:rsidRDefault="00F02E14"/>
          <w:p w:rsidR="00F02E14" w:rsidRDefault="00F02E14"/>
          <w:p w:rsidR="00F02E14" w:rsidRDefault="00F02E14"/>
          <w:p w:rsidR="00F02E14" w:rsidRDefault="00F02E14"/>
          <w:p w:rsidR="00F02E14" w:rsidRDefault="00F02E14"/>
          <w:p w:rsidR="00F02E14" w:rsidRDefault="00F02E14"/>
          <w:p w:rsidR="00F02E14" w:rsidRDefault="00F02E14"/>
          <w:p w:rsidR="00F02E14" w:rsidRDefault="00F02E14"/>
        </w:tc>
      </w:tr>
      <w:tr w:rsidR="00D439A0" w:rsidTr="00F40AD3">
        <w:trPr>
          <w:trHeight w:val="162"/>
        </w:trPr>
        <w:tc>
          <w:tcPr>
            <w:tcW w:w="3854" w:type="dxa"/>
          </w:tcPr>
          <w:p w:rsidR="00D439A0" w:rsidRDefault="00D439A0">
            <w:r>
              <w:t>Slippery</w:t>
            </w:r>
          </w:p>
        </w:tc>
        <w:tc>
          <w:tcPr>
            <w:tcW w:w="3854" w:type="dxa"/>
          </w:tcPr>
          <w:p w:rsidR="00D439A0" w:rsidRDefault="00D439A0"/>
        </w:tc>
        <w:tc>
          <w:tcPr>
            <w:tcW w:w="3856" w:type="dxa"/>
          </w:tcPr>
          <w:p w:rsidR="00D439A0" w:rsidRDefault="00D439A0"/>
        </w:tc>
        <w:tc>
          <w:tcPr>
            <w:tcW w:w="3856" w:type="dxa"/>
          </w:tcPr>
          <w:p w:rsidR="00D439A0" w:rsidRDefault="00D439A0"/>
          <w:p w:rsidR="00F02E14" w:rsidRDefault="00F02E14"/>
          <w:p w:rsidR="00F02E14" w:rsidRDefault="00F02E14"/>
          <w:p w:rsidR="00F02E14" w:rsidRDefault="00F02E14"/>
          <w:p w:rsidR="00F02E14" w:rsidRDefault="00F02E14"/>
          <w:p w:rsidR="00F02E14" w:rsidRDefault="00F02E14"/>
          <w:p w:rsidR="00F02E14" w:rsidRDefault="00F02E14"/>
          <w:p w:rsidR="00F02E14" w:rsidRDefault="00F02E14"/>
          <w:p w:rsidR="00F02E14" w:rsidRDefault="00F02E14"/>
          <w:p w:rsidR="00F02E14" w:rsidRDefault="00F02E14"/>
        </w:tc>
      </w:tr>
      <w:tr w:rsidR="002626F3" w:rsidTr="00F40AD3">
        <w:trPr>
          <w:trHeight w:val="162"/>
        </w:trPr>
        <w:tc>
          <w:tcPr>
            <w:tcW w:w="3854" w:type="dxa"/>
          </w:tcPr>
          <w:p w:rsidR="002626F3" w:rsidRDefault="002626F3">
            <w:r>
              <w:t>Rosie</w:t>
            </w:r>
          </w:p>
        </w:tc>
        <w:tc>
          <w:tcPr>
            <w:tcW w:w="3854" w:type="dxa"/>
          </w:tcPr>
          <w:p w:rsidR="002626F3" w:rsidRDefault="002626F3"/>
        </w:tc>
        <w:tc>
          <w:tcPr>
            <w:tcW w:w="3856" w:type="dxa"/>
          </w:tcPr>
          <w:p w:rsidR="002626F3" w:rsidRDefault="002626F3"/>
        </w:tc>
        <w:tc>
          <w:tcPr>
            <w:tcW w:w="3856" w:type="dxa"/>
          </w:tcPr>
          <w:p w:rsidR="002626F3" w:rsidRDefault="002626F3"/>
          <w:p w:rsidR="00422C0A" w:rsidRDefault="00422C0A"/>
          <w:p w:rsidR="00422C0A" w:rsidRDefault="00422C0A"/>
          <w:p w:rsidR="00422C0A" w:rsidRDefault="00422C0A"/>
          <w:p w:rsidR="00422C0A" w:rsidRDefault="00422C0A"/>
          <w:p w:rsidR="00422C0A" w:rsidRDefault="00422C0A"/>
          <w:p w:rsidR="00422C0A" w:rsidRDefault="00422C0A"/>
          <w:p w:rsidR="00422C0A" w:rsidRDefault="00422C0A"/>
        </w:tc>
      </w:tr>
      <w:tr w:rsidR="00D439A0" w:rsidTr="00F40AD3">
        <w:trPr>
          <w:trHeight w:val="162"/>
        </w:trPr>
        <w:tc>
          <w:tcPr>
            <w:tcW w:w="3854" w:type="dxa"/>
          </w:tcPr>
          <w:p w:rsidR="00D439A0" w:rsidRDefault="00D439A0">
            <w:r>
              <w:t>Lester</w:t>
            </w:r>
          </w:p>
        </w:tc>
        <w:tc>
          <w:tcPr>
            <w:tcW w:w="3854" w:type="dxa"/>
          </w:tcPr>
          <w:p w:rsidR="00D439A0" w:rsidRDefault="00D439A0"/>
        </w:tc>
        <w:tc>
          <w:tcPr>
            <w:tcW w:w="3856" w:type="dxa"/>
          </w:tcPr>
          <w:p w:rsidR="00D439A0" w:rsidRDefault="00D439A0"/>
        </w:tc>
        <w:tc>
          <w:tcPr>
            <w:tcW w:w="3856" w:type="dxa"/>
          </w:tcPr>
          <w:p w:rsidR="00D439A0" w:rsidRDefault="00D439A0"/>
          <w:p w:rsidR="00F02E14" w:rsidRDefault="00F02E14"/>
          <w:p w:rsidR="00F02E14" w:rsidRDefault="00F02E14"/>
          <w:p w:rsidR="00F02E14" w:rsidRDefault="00F02E14"/>
          <w:p w:rsidR="00F02E14" w:rsidRDefault="00F02E14"/>
          <w:p w:rsidR="00F02E14" w:rsidRDefault="00F02E14"/>
          <w:p w:rsidR="00F02E14" w:rsidRDefault="00F02E14"/>
        </w:tc>
      </w:tr>
    </w:tbl>
    <w:p w:rsidR="007B13CA" w:rsidRDefault="007B13CA">
      <w:bookmarkStart w:id="0" w:name="_GoBack"/>
      <w:bookmarkEnd w:id="0"/>
    </w:p>
    <w:p w:rsidR="001B3CFE" w:rsidRPr="002000A7" w:rsidRDefault="001B3CFE">
      <w:pPr>
        <w:rPr>
          <w:b/>
          <w:sz w:val="32"/>
          <w:szCs w:val="32"/>
        </w:rPr>
      </w:pPr>
      <w:r w:rsidRPr="002000A7">
        <w:rPr>
          <w:b/>
          <w:sz w:val="32"/>
          <w:szCs w:val="32"/>
        </w:rPr>
        <w:t>Overview of Question Types:</w:t>
      </w:r>
    </w:p>
    <w:p w:rsidR="000D26C2" w:rsidRDefault="001B3CFE" w:rsidP="001B3CFE">
      <w:pPr>
        <w:pStyle w:val="ListParagraph"/>
        <w:numPr>
          <w:ilvl w:val="0"/>
          <w:numId w:val="6"/>
        </w:numPr>
        <w:rPr>
          <w:sz w:val="28"/>
          <w:szCs w:val="28"/>
        </w:rPr>
      </w:pPr>
      <w:r w:rsidRPr="002000A7">
        <w:rPr>
          <w:b/>
          <w:sz w:val="28"/>
          <w:szCs w:val="28"/>
          <w:u w:val="single"/>
        </w:rPr>
        <w:t>Direct</w:t>
      </w:r>
      <w:r w:rsidRPr="002000A7">
        <w:rPr>
          <w:sz w:val="28"/>
          <w:szCs w:val="28"/>
        </w:rPr>
        <w:t xml:space="preserve">: these sorts of questions can be answered directly from a text or source of some type, </w:t>
      </w:r>
      <w:proofErr w:type="spellStart"/>
      <w:proofErr w:type="gramStart"/>
      <w:r w:rsidRPr="002000A7">
        <w:rPr>
          <w:sz w:val="28"/>
          <w:szCs w:val="28"/>
        </w:rPr>
        <w:t>eg</w:t>
      </w:r>
      <w:proofErr w:type="spellEnd"/>
      <w:r w:rsidRPr="002000A7">
        <w:rPr>
          <w:sz w:val="28"/>
          <w:szCs w:val="28"/>
        </w:rPr>
        <w:t>.,</w:t>
      </w:r>
      <w:proofErr w:type="gramEnd"/>
      <w:r w:rsidRPr="002000A7">
        <w:rPr>
          <w:color w:val="FF0000"/>
          <w:sz w:val="28"/>
          <w:szCs w:val="28"/>
        </w:rPr>
        <w:t xml:space="preserve"> “What colour was Little Red Riding Hood’s cloak?”</w:t>
      </w:r>
      <w:r w:rsidRPr="002000A7">
        <w:rPr>
          <w:sz w:val="28"/>
          <w:szCs w:val="28"/>
        </w:rPr>
        <w:t xml:space="preserve"> </w:t>
      </w:r>
    </w:p>
    <w:p w:rsidR="000D26C2" w:rsidRDefault="000D26C2" w:rsidP="000D26C2">
      <w:pPr>
        <w:pStyle w:val="ListParagraph"/>
        <w:rPr>
          <w:b/>
          <w:sz w:val="28"/>
          <w:szCs w:val="28"/>
          <w:u w:val="single"/>
        </w:rPr>
      </w:pPr>
    </w:p>
    <w:p w:rsidR="001B3CFE" w:rsidRPr="002000A7" w:rsidRDefault="001B3CFE" w:rsidP="000D26C2">
      <w:pPr>
        <w:pStyle w:val="ListParagraph"/>
        <w:rPr>
          <w:sz w:val="28"/>
          <w:szCs w:val="28"/>
        </w:rPr>
      </w:pPr>
      <w:r w:rsidRPr="002000A7">
        <w:rPr>
          <w:sz w:val="28"/>
          <w:szCs w:val="28"/>
        </w:rPr>
        <w:t>Red-we know this because WE ARE TOLD.</w:t>
      </w:r>
    </w:p>
    <w:p w:rsidR="001B3CFE" w:rsidRPr="002000A7" w:rsidRDefault="001B3CFE" w:rsidP="001B3CFE">
      <w:pPr>
        <w:pStyle w:val="ListParagraph"/>
        <w:rPr>
          <w:sz w:val="28"/>
          <w:szCs w:val="28"/>
        </w:rPr>
      </w:pPr>
    </w:p>
    <w:p w:rsidR="000D26C2" w:rsidRDefault="001B3CFE" w:rsidP="001B3CFE">
      <w:pPr>
        <w:pStyle w:val="ListParagraph"/>
        <w:numPr>
          <w:ilvl w:val="0"/>
          <w:numId w:val="6"/>
        </w:numPr>
        <w:rPr>
          <w:sz w:val="28"/>
          <w:szCs w:val="28"/>
        </w:rPr>
      </w:pPr>
      <w:r w:rsidRPr="002000A7">
        <w:rPr>
          <w:b/>
          <w:sz w:val="28"/>
          <w:szCs w:val="28"/>
          <w:u w:val="single"/>
        </w:rPr>
        <w:t>Inferential</w:t>
      </w:r>
      <w:r w:rsidRPr="002000A7">
        <w:rPr>
          <w:sz w:val="28"/>
          <w:szCs w:val="28"/>
        </w:rPr>
        <w:t xml:space="preserve">: these sorts of questions require us to INFER an answer from a source, </w:t>
      </w:r>
      <w:proofErr w:type="spellStart"/>
      <w:proofErr w:type="gramStart"/>
      <w:r w:rsidRPr="002000A7">
        <w:rPr>
          <w:sz w:val="28"/>
          <w:szCs w:val="28"/>
        </w:rPr>
        <w:t>eg</w:t>
      </w:r>
      <w:proofErr w:type="spellEnd"/>
      <w:r w:rsidRPr="002000A7">
        <w:rPr>
          <w:sz w:val="28"/>
          <w:szCs w:val="28"/>
        </w:rPr>
        <w:t>.,</w:t>
      </w:r>
      <w:proofErr w:type="gramEnd"/>
      <w:r w:rsidRPr="002000A7">
        <w:rPr>
          <w:sz w:val="28"/>
          <w:szCs w:val="28"/>
        </w:rPr>
        <w:t xml:space="preserve"> </w:t>
      </w:r>
      <w:r w:rsidRPr="002000A7">
        <w:rPr>
          <w:color w:val="FF0000"/>
          <w:sz w:val="28"/>
          <w:szCs w:val="28"/>
        </w:rPr>
        <w:t>“Why didn’t LRRH’s grandmother fight off the wolf?”</w:t>
      </w:r>
      <w:r w:rsidRPr="002000A7">
        <w:rPr>
          <w:sz w:val="28"/>
          <w:szCs w:val="28"/>
        </w:rPr>
        <w:t xml:space="preserve"> </w:t>
      </w:r>
    </w:p>
    <w:p w:rsidR="000D26C2" w:rsidRDefault="000D26C2" w:rsidP="000D26C2">
      <w:pPr>
        <w:pStyle w:val="ListParagraph"/>
        <w:rPr>
          <w:sz w:val="28"/>
          <w:szCs w:val="28"/>
        </w:rPr>
      </w:pPr>
    </w:p>
    <w:p w:rsidR="001B3CFE" w:rsidRPr="000D26C2" w:rsidRDefault="001B3CFE" w:rsidP="000D26C2">
      <w:pPr>
        <w:pStyle w:val="ListParagraph"/>
        <w:rPr>
          <w:sz w:val="28"/>
          <w:szCs w:val="28"/>
        </w:rPr>
      </w:pPr>
      <w:r w:rsidRPr="000D26C2">
        <w:rPr>
          <w:sz w:val="28"/>
          <w:szCs w:val="28"/>
        </w:rPr>
        <w:t>We know that she’s sick-this is why LRRH is going to visit her with food-so probably, she wasn’t strong enough to fend off a hungry and determined wolf.</w:t>
      </w:r>
    </w:p>
    <w:p w:rsidR="001B3CFE" w:rsidRPr="002000A7" w:rsidRDefault="001B3CFE" w:rsidP="001B3CFE">
      <w:pPr>
        <w:pStyle w:val="ListParagraph"/>
        <w:rPr>
          <w:sz w:val="28"/>
          <w:szCs w:val="28"/>
        </w:rPr>
      </w:pPr>
    </w:p>
    <w:p w:rsidR="001B3CFE" w:rsidRPr="002000A7" w:rsidRDefault="001B3CFE" w:rsidP="001B3CFE">
      <w:pPr>
        <w:pStyle w:val="ListParagraph"/>
        <w:rPr>
          <w:sz w:val="28"/>
          <w:szCs w:val="28"/>
        </w:rPr>
      </w:pPr>
    </w:p>
    <w:p w:rsidR="000D26C2" w:rsidRPr="000D26C2" w:rsidRDefault="001B3CFE" w:rsidP="001B3CFE">
      <w:pPr>
        <w:pStyle w:val="ListParagraph"/>
        <w:numPr>
          <w:ilvl w:val="0"/>
          <w:numId w:val="6"/>
        </w:numPr>
        <w:rPr>
          <w:sz w:val="28"/>
          <w:szCs w:val="28"/>
        </w:rPr>
      </w:pPr>
      <w:r w:rsidRPr="002000A7">
        <w:rPr>
          <w:b/>
          <w:sz w:val="28"/>
          <w:szCs w:val="28"/>
          <w:u w:val="single"/>
        </w:rPr>
        <w:t>Evaluative</w:t>
      </w:r>
      <w:r w:rsidRPr="002000A7">
        <w:rPr>
          <w:sz w:val="28"/>
          <w:szCs w:val="28"/>
        </w:rPr>
        <w:t xml:space="preserve">: these kids of questions require us to use some of our PRIOR KNOWLEDGE (knowledge we already have) or OUTSIDE KNOWLEDGE (knowledge from outside of the text) in order to answer the question about a text or source, </w:t>
      </w:r>
      <w:proofErr w:type="spellStart"/>
      <w:r w:rsidRPr="002000A7">
        <w:rPr>
          <w:sz w:val="28"/>
          <w:szCs w:val="28"/>
        </w:rPr>
        <w:t>eg</w:t>
      </w:r>
      <w:proofErr w:type="spellEnd"/>
      <w:r w:rsidRPr="002000A7">
        <w:rPr>
          <w:sz w:val="28"/>
          <w:szCs w:val="28"/>
        </w:rPr>
        <w:t xml:space="preserve">., </w:t>
      </w:r>
      <w:r w:rsidRPr="002000A7">
        <w:rPr>
          <w:color w:val="FF0000"/>
          <w:sz w:val="28"/>
          <w:szCs w:val="28"/>
        </w:rPr>
        <w:t xml:space="preserve">“Why was Little Red Riding Hood walking alone through the forest?” </w:t>
      </w:r>
    </w:p>
    <w:p w:rsidR="000D26C2" w:rsidRDefault="000D26C2" w:rsidP="000D26C2">
      <w:pPr>
        <w:pStyle w:val="ListParagraph"/>
        <w:rPr>
          <w:b/>
          <w:sz w:val="28"/>
          <w:szCs w:val="28"/>
          <w:u w:val="single"/>
        </w:rPr>
      </w:pPr>
    </w:p>
    <w:p w:rsidR="001B3CFE" w:rsidRPr="002000A7" w:rsidRDefault="001B3CFE" w:rsidP="000D26C2">
      <w:pPr>
        <w:pStyle w:val="ListParagraph"/>
        <w:rPr>
          <w:sz w:val="28"/>
          <w:szCs w:val="28"/>
        </w:rPr>
      </w:pPr>
      <w:r w:rsidRPr="002000A7">
        <w:rPr>
          <w:sz w:val="28"/>
          <w:szCs w:val="28"/>
        </w:rPr>
        <w:t xml:space="preserve">Historically, younger children have often been required to undertake tasks that we wouldn’t expect or let children today to undertake. In this case, there were no cars or public transport to get LRRH to her sick grandmother and forests were much more common hundreds of years ago in Europe before it was industrialised and urbanised. So, it was considered normal for a mother to send her daughter off on an errand in the most direct manner, despite any dangers that of course still existed back then. </w:t>
      </w:r>
    </w:p>
    <w:sectPr w:rsidR="001B3CFE" w:rsidRPr="002000A7" w:rsidSect="00F40AD3">
      <w:head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3CC" w:rsidRDefault="008973CC" w:rsidP="00CB3422">
      <w:pPr>
        <w:spacing w:after="0" w:line="240" w:lineRule="auto"/>
      </w:pPr>
      <w:r>
        <w:separator/>
      </w:r>
    </w:p>
  </w:endnote>
  <w:endnote w:type="continuationSeparator" w:id="0">
    <w:p w:rsidR="008973CC" w:rsidRDefault="008973CC" w:rsidP="00CB3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3CC" w:rsidRDefault="008973CC" w:rsidP="00CB3422">
      <w:pPr>
        <w:spacing w:after="0" w:line="240" w:lineRule="auto"/>
      </w:pPr>
      <w:r>
        <w:separator/>
      </w:r>
    </w:p>
  </w:footnote>
  <w:footnote w:type="continuationSeparator" w:id="0">
    <w:p w:rsidR="008973CC" w:rsidRDefault="008973CC" w:rsidP="00CB34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422" w:rsidRDefault="00CB3422" w:rsidP="00CB3422">
    <w:pPr>
      <w:pStyle w:val="Header"/>
      <w:jc w:val="center"/>
      <w:rPr>
        <w:sz w:val="36"/>
        <w:szCs w:val="36"/>
      </w:rPr>
    </w:pPr>
    <w:r>
      <w:rPr>
        <w:i/>
        <w:sz w:val="36"/>
        <w:szCs w:val="36"/>
      </w:rPr>
      <w:t xml:space="preserve">Bran </w:t>
    </w:r>
    <w:proofErr w:type="spellStart"/>
    <w:r>
      <w:rPr>
        <w:i/>
        <w:sz w:val="36"/>
        <w:szCs w:val="36"/>
      </w:rPr>
      <w:t>Nue</w:t>
    </w:r>
    <w:proofErr w:type="spellEnd"/>
    <w:r>
      <w:rPr>
        <w:i/>
        <w:sz w:val="36"/>
        <w:szCs w:val="36"/>
      </w:rPr>
      <w:t xml:space="preserve"> </w:t>
    </w:r>
    <w:proofErr w:type="spellStart"/>
    <w:r>
      <w:rPr>
        <w:i/>
        <w:sz w:val="36"/>
        <w:szCs w:val="36"/>
      </w:rPr>
      <w:t>Dae</w:t>
    </w:r>
    <w:proofErr w:type="spellEnd"/>
    <w:r>
      <w:rPr>
        <w:i/>
        <w:sz w:val="36"/>
        <w:szCs w:val="36"/>
      </w:rPr>
      <w:t xml:space="preserve"> </w:t>
    </w:r>
  </w:p>
  <w:p w:rsidR="00CB3422" w:rsidRPr="00CB3422" w:rsidRDefault="00CB3422" w:rsidP="00CB3422">
    <w:pPr>
      <w:pStyle w:val="Header"/>
      <w:jc w:val="center"/>
      <w:rPr>
        <w:sz w:val="36"/>
        <w:szCs w:val="36"/>
      </w:rPr>
    </w:pPr>
    <w:r>
      <w:rPr>
        <w:sz w:val="36"/>
        <w:szCs w:val="36"/>
      </w:rPr>
      <w:t>Character Question Chart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02654"/>
    <w:multiLevelType w:val="hybridMultilevel"/>
    <w:tmpl w:val="55B2ED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D7025ED"/>
    <w:multiLevelType w:val="hybridMultilevel"/>
    <w:tmpl w:val="FD8C9A8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B8053D4"/>
    <w:multiLevelType w:val="hybridMultilevel"/>
    <w:tmpl w:val="41F82908"/>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nsid w:val="47B52EA3"/>
    <w:multiLevelType w:val="hybridMultilevel"/>
    <w:tmpl w:val="A30C894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F205355"/>
    <w:multiLevelType w:val="hybridMultilevel"/>
    <w:tmpl w:val="72AE1C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4AA6221"/>
    <w:multiLevelType w:val="hybridMultilevel"/>
    <w:tmpl w:val="0832D27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9A0"/>
    <w:rsid w:val="000A4B76"/>
    <w:rsid w:val="000D26C2"/>
    <w:rsid w:val="001B3CFE"/>
    <w:rsid w:val="002000A7"/>
    <w:rsid w:val="002626F3"/>
    <w:rsid w:val="00422C0A"/>
    <w:rsid w:val="005717B7"/>
    <w:rsid w:val="00693945"/>
    <w:rsid w:val="007B13CA"/>
    <w:rsid w:val="00800B7C"/>
    <w:rsid w:val="008973CC"/>
    <w:rsid w:val="00A67A27"/>
    <w:rsid w:val="00B97FC8"/>
    <w:rsid w:val="00C8059B"/>
    <w:rsid w:val="00CB3422"/>
    <w:rsid w:val="00D439A0"/>
    <w:rsid w:val="00F02E14"/>
    <w:rsid w:val="00F40A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39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439A0"/>
    <w:pPr>
      <w:ind w:left="720"/>
      <w:contextualSpacing/>
    </w:pPr>
  </w:style>
  <w:style w:type="paragraph" w:styleId="Header">
    <w:name w:val="header"/>
    <w:basedOn w:val="Normal"/>
    <w:link w:val="HeaderChar"/>
    <w:uiPriority w:val="99"/>
    <w:unhideWhenUsed/>
    <w:rsid w:val="00CB34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3422"/>
  </w:style>
  <w:style w:type="paragraph" w:styleId="Footer">
    <w:name w:val="footer"/>
    <w:basedOn w:val="Normal"/>
    <w:link w:val="FooterChar"/>
    <w:uiPriority w:val="99"/>
    <w:unhideWhenUsed/>
    <w:rsid w:val="00CB34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34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39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439A0"/>
    <w:pPr>
      <w:ind w:left="720"/>
      <w:contextualSpacing/>
    </w:pPr>
  </w:style>
  <w:style w:type="paragraph" w:styleId="Header">
    <w:name w:val="header"/>
    <w:basedOn w:val="Normal"/>
    <w:link w:val="HeaderChar"/>
    <w:uiPriority w:val="99"/>
    <w:unhideWhenUsed/>
    <w:rsid w:val="00CB34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3422"/>
  </w:style>
  <w:style w:type="paragraph" w:styleId="Footer">
    <w:name w:val="footer"/>
    <w:basedOn w:val="Normal"/>
    <w:link w:val="FooterChar"/>
    <w:uiPriority w:val="99"/>
    <w:unhideWhenUsed/>
    <w:rsid w:val="00CB34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3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334</Words>
  <Characters>1904</Characters>
  <Application>Microsoft Office Word</Application>
  <DocSecurity>0</DocSecurity>
  <Lines>15</Lines>
  <Paragraphs>4</Paragraphs>
  <ScaleCrop>false</ScaleCrop>
  <Company>DEECD</Company>
  <LinksUpToDate>false</LinksUpToDate>
  <CharactersWithSpaces>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15</cp:revision>
  <dcterms:created xsi:type="dcterms:W3CDTF">2013-07-30T00:08:00Z</dcterms:created>
  <dcterms:modified xsi:type="dcterms:W3CDTF">2013-08-01T22:39:00Z</dcterms:modified>
</cp:coreProperties>
</file>